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5"/>
        <w:spacing w:before="78" w:after="0"/>
        <w:ind w:left="0" w:right="374" w:hanging="0"/>
        <w:jc w:val="right"/>
        <w:rPr>
          <w:spacing w:val="-2"/>
        </w:rPr>
      </w:pPr>
      <w:r>
        <w:rPr>
          <w:spacing w:val="-2"/>
        </w:rPr>
      </w:r>
    </w:p>
    <w:p>
      <w:pPr>
        <w:pStyle w:val="Style15"/>
        <w:spacing w:before="78" w:after="0"/>
        <w:ind w:left="0" w:right="374" w:hanging="0"/>
        <w:jc w:val="right"/>
        <w:rPr>
          <w:spacing w:val="-2"/>
        </w:rPr>
      </w:pPr>
      <w:r>
        <w:rPr>
          <w:spacing w:val="-2"/>
        </w:rPr>
      </w:r>
    </w:p>
    <w:p>
      <w:pPr>
        <w:pStyle w:val="Style15"/>
        <w:spacing w:before="78" w:after="0"/>
        <w:ind w:left="0" w:right="374" w:hanging="0"/>
        <w:jc w:val="right"/>
        <w:rPr/>
      </w:pPr>
      <w:r>
        <w:rPr>
          <w:spacing w:val="-2"/>
        </w:rPr>
        <w:t>Приложение</w:t>
      </w:r>
    </w:p>
    <w:p>
      <w:pPr>
        <w:pStyle w:val="1"/>
        <w:spacing w:before="250" w:after="0"/>
        <w:ind w:left="2" w:hanging="0"/>
        <w:jc w:val="center"/>
        <w:rPr/>
      </w:pPr>
      <w:r>
        <w:rPr/>
        <w:t>КАЛЕНДАРНЫЙ</w:t>
      </w:r>
      <w:r>
        <w:rPr>
          <w:spacing w:val="-11"/>
        </w:rPr>
        <w:t xml:space="preserve"> </w:t>
      </w:r>
      <w:r>
        <w:rPr/>
        <w:t>ПЛАН</w:t>
      </w:r>
      <w:r>
        <w:rPr>
          <w:spacing w:val="-8"/>
        </w:rPr>
        <w:t xml:space="preserve"> </w:t>
      </w:r>
      <w:r>
        <w:rPr/>
        <w:t>ВОСПИТАТЕЛЬНОЙ</w:t>
      </w:r>
      <w:r>
        <w:rPr>
          <w:spacing w:val="-3"/>
        </w:rPr>
        <w:t xml:space="preserve"> </w:t>
      </w:r>
      <w:r>
        <w:rPr>
          <w:spacing w:val="-2"/>
        </w:rPr>
        <w:t>РАБОТЫ</w:t>
      </w:r>
    </w:p>
    <w:p>
      <w:pPr>
        <w:pStyle w:val="Style15"/>
        <w:tabs>
          <w:tab w:val="clear" w:pos="708"/>
          <w:tab w:val="left" w:pos="2618" w:leader="none"/>
          <w:tab w:val="left" w:pos="3394" w:leader="none"/>
          <w:tab w:val="left" w:pos="5314" w:leader="none"/>
          <w:tab w:val="left" w:pos="6339" w:leader="none"/>
          <w:tab w:val="left" w:pos="7513" w:leader="none"/>
          <w:tab w:val="left" w:pos="9004" w:leader="none"/>
        </w:tabs>
        <w:spacing w:before="228" w:after="0"/>
        <w:ind w:left="379" w:right="413" w:firstLine="559"/>
        <w:jc w:val="left"/>
        <w:rPr/>
      </w:pPr>
      <w:r>
        <w:rPr>
          <w:spacing w:val="-2"/>
        </w:rPr>
        <w:t>Календарный</w:t>
      </w:r>
      <w:r>
        <w:rPr/>
        <w:tab/>
      </w:r>
      <w:r>
        <w:rPr>
          <w:spacing w:val="-4"/>
        </w:rPr>
        <w:t>план</w:t>
      </w:r>
      <w:r>
        <w:rPr/>
        <w:tab/>
      </w:r>
      <w:r>
        <w:rPr>
          <w:spacing w:val="-2"/>
        </w:rPr>
        <w:t>воспитательной</w:t>
      </w:r>
      <w:r>
        <w:rPr/>
        <w:tab/>
      </w:r>
      <w:r>
        <w:rPr>
          <w:spacing w:val="-2"/>
        </w:rPr>
        <w:t>работы</w:t>
      </w:r>
      <w:r>
        <w:rPr/>
        <w:tab/>
      </w:r>
      <w:r>
        <w:rPr>
          <w:spacing w:val="-2"/>
        </w:rPr>
        <w:t>является</w:t>
      </w:r>
      <w:r>
        <w:rPr/>
        <w:tab/>
      </w:r>
      <w:r>
        <w:rPr>
          <w:spacing w:val="-2"/>
        </w:rPr>
        <w:t>примерным</w:t>
      </w:r>
      <w:r>
        <w:rPr/>
        <w:t xml:space="preserve"> </w:t>
      </w:r>
      <w:r>
        <w:rPr>
          <w:spacing w:val="-4"/>
        </w:rPr>
        <w:t xml:space="preserve">распределением </w:t>
      </w:r>
      <w:r>
        <w:rPr/>
        <w:t>универсальных форм работы по дням в соответствии с логикой развития лагерной смены</w:t>
      </w:r>
    </w:p>
    <w:p>
      <w:pPr>
        <w:pStyle w:val="Style15"/>
        <w:spacing w:before="28" w:after="0"/>
        <w:ind w:left="0" w:hanging="0"/>
        <w:jc w:val="left"/>
        <w:rPr>
          <w:sz w:val="20"/>
        </w:rPr>
      </w:pPr>
      <w:r>
        <w:rPr>
          <w:sz w:val="20"/>
        </w:rPr>
      </w:r>
    </w:p>
    <w:tbl>
      <w:tblPr>
        <w:tblStyle w:val="TableNormal"/>
        <w:tblW w:w="10506" w:type="dxa"/>
        <w:jc w:val="left"/>
        <w:tblInd w:w="296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816"/>
        <w:gridCol w:w="4436"/>
        <w:gridCol w:w="2627"/>
        <w:gridCol w:w="2626"/>
      </w:tblGrid>
      <w:tr>
        <w:trPr>
          <w:trHeight w:val="794" w:hRule="atLeast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2" w:right="375" w:hanging="0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val="en-US" w:eastAsia="en-US" w:bidi="ar-SA"/>
              </w:rPr>
              <w:t xml:space="preserve">№ </w:t>
            </w:r>
            <w:r>
              <w:rPr>
                <w:spacing w:val="-6"/>
                <w:kern w:val="0"/>
                <w:sz w:val="24"/>
                <w:szCs w:val="22"/>
                <w:lang w:val="en-US" w:eastAsia="en-US" w:bidi="ar-SA"/>
              </w:rPr>
              <w:t>п,п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 w:bidi="ar-SA"/>
              </w:rPr>
              <w:t>Наименование</w:t>
            </w:r>
            <w:r>
              <w:rPr>
                <w:spacing w:val="47"/>
                <w:kern w:val="0"/>
                <w:sz w:val="24"/>
                <w:szCs w:val="22"/>
                <w:lang w:val="en-US"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val="en-US" w:eastAsia="en-US" w:bidi="ar-SA"/>
              </w:rPr>
              <w:t>мероприятия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val="en-US" w:eastAsia="en-US" w:bidi="ar-SA"/>
              </w:rPr>
              <w:t>Сроки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8"/>
                <w:tab w:val="left" w:pos="2405" w:leader="none"/>
              </w:tabs>
              <w:spacing w:lineRule="exact" w:line="264" w:before="0" w:after="0"/>
              <w:ind w:left="115" w:right="0" w:hanging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val="en-US" w:eastAsia="en-US" w:bidi="ar-SA"/>
              </w:rPr>
              <w:t>Отметка</w:t>
            </w:r>
            <w:r>
              <w:rPr>
                <w:kern w:val="0"/>
                <w:sz w:val="24"/>
                <w:szCs w:val="22"/>
                <w:lang w:val="en-US" w:eastAsia="en-US" w:bidi="ar-SA"/>
              </w:rPr>
              <w:tab/>
            </w:r>
            <w:r>
              <w:rPr>
                <w:spacing w:val="-10"/>
                <w:kern w:val="0"/>
                <w:sz w:val="24"/>
                <w:szCs w:val="22"/>
                <w:lang w:val="en-US" w:eastAsia="en-US" w:bidi="ar-SA"/>
              </w:rPr>
              <w:t>о</w:t>
            </w:r>
          </w:p>
          <w:p>
            <w:pPr>
              <w:pStyle w:val="TableParagraph"/>
              <w:widowControl w:val="false"/>
              <w:spacing w:lineRule="exact" w:line="272" w:before="0" w:after="0"/>
              <w:ind w:left="115" w:right="0" w:hanging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val="en-US" w:eastAsia="en-US" w:bidi="ar-SA"/>
              </w:rPr>
              <w:t>выполнении</w:t>
            </w:r>
          </w:p>
        </w:tc>
      </w:tr>
      <w:tr>
        <w:trPr>
          <w:trHeight w:val="513" w:hRule="atLeast"/>
        </w:trPr>
        <w:tc>
          <w:tcPr>
            <w:tcW w:w="105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 w:before="0" w:after="0"/>
              <w:ind w:left="20" w:right="1" w:hanging="0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kern w:val="0"/>
                <w:sz w:val="24"/>
                <w:szCs w:val="22"/>
                <w:lang w:val="ru-RU" w:eastAsia="en-US" w:bidi="ar-SA"/>
              </w:rPr>
              <w:t>Модуль</w:t>
            </w:r>
            <w:r>
              <w:rPr>
                <w:b/>
                <w:spacing w:val="-11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val="ru-RU" w:eastAsia="en-US" w:bidi="ar-SA"/>
              </w:rPr>
              <w:t>«Будущее</w:t>
            </w:r>
            <w:r>
              <w:rPr>
                <w:b/>
                <w:spacing w:val="-5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val="ru-RU" w:eastAsia="en-US" w:bidi="ar-SA"/>
              </w:rPr>
              <w:t>России.</w:t>
            </w:r>
            <w:r>
              <w:rPr>
                <w:b/>
                <w:spacing w:val="-8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val="ru-RU" w:eastAsia="en-US" w:bidi="ar-SA"/>
              </w:rPr>
              <w:t>Ключевые</w:t>
            </w:r>
            <w:r>
              <w:rPr>
                <w:b/>
                <w:spacing w:val="-9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4"/>
                <w:szCs w:val="22"/>
                <w:lang w:val="ru-RU" w:eastAsia="en-US" w:bidi="ar-SA"/>
              </w:rPr>
              <w:t>мероприятия»</w:t>
            </w:r>
          </w:p>
        </w:tc>
      </w:tr>
      <w:tr>
        <w:trPr>
          <w:trHeight w:val="1584" w:hRule="atLeast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right="150" w:hanging="0"/>
              <w:jc w:val="right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val="en-US" w:eastAsia="en-US" w:bidi="ar-SA"/>
              </w:rPr>
              <w:t>1.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231" w:after="0"/>
              <w:ind w:left="5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 w:bidi="ar-SA"/>
              </w:rPr>
              <w:t>Торжественное</w:t>
            </w:r>
            <w:r>
              <w:rPr>
                <w:spacing w:val="-6"/>
                <w:kern w:val="0"/>
                <w:sz w:val="24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en-US" w:eastAsia="en-US" w:bidi="ar-SA"/>
              </w:rPr>
              <w:t>открытие</w:t>
            </w:r>
            <w:r>
              <w:rPr>
                <w:spacing w:val="-3"/>
                <w:kern w:val="0"/>
                <w:sz w:val="24"/>
                <w:szCs w:val="22"/>
                <w:lang w:val="en-US"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val="en-US" w:eastAsia="en-US" w:bidi="ar-SA"/>
              </w:rPr>
              <w:t>смены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258" w:after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val="en-US" w:eastAsia="en-US" w:bidi="ar-SA"/>
              </w:rPr>
              <w:t>28.05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 w:bidi="ar-SA"/>
              </w:rPr>
            </w:r>
          </w:p>
        </w:tc>
      </w:tr>
      <w:tr>
        <w:trPr>
          <w:trHeight w:val="1585" w:hRule="atLeast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0" w:right="170" w:hanging="0"/>
              <w:jc w:val="right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val="en-US" w:eastAsia="en-US" w:bidi="ar-SA"/>
              </w:rPr>
              <w:t>2.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3" w:before="0" w:after="0"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День</w:t>
            </w:r>
            <w:r>
              <w:rPr>
                <w:spacing w:val="72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Защиты</w:t>
            </w:r>
            <w:r>
              <w:rPr>
                <w:spacing w:val="75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val="ru-RU" w:eastAsia="en-US" w:bidi="ar-SA"/>
              </w:rPr>
              <w:t>Детей.</w:t>
            </w:r>
          </w:p>
          <w:p>
            <w:pPr>
              <w:pStyle w:val="TableParagraph"/>
              <w:widowControl w:val="false"/>
              <w:spacing w:lineRule="auto" w:line="228" w:before="2" w:after="0"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День</w:t>
            </w:r>
            <w:r>
              <w:rPr>
                <w:spacing w:val="40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Российского</w:t>
            </w:r>
            <w:r>
              <w:rPr>
                <w:spacing w:val="40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движения</w:t>
            </w:r>
            <w:r>
              <w:rPr>
                <w:spacing w:val="40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детей</w:t>
            </w:r>
            <w:r>
              <w:rPr>
                <w:spacing w:val="40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 xml:space="preserve">и </w:t>
            </w:r>
            <w:r>
              <w:rPr>
                <w:spacing w:val="-2"/>
                <w:kern w:val="0"/>
                <w:sz w:val="24"/>
                <w:szCs w:val="22"/>
                <w:lang w:val="ru-RU" w:eastAsia="en-US" w:bidi="ar-SA"/>
              </w:rPr>
              <w:t>молодежи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val="en-US" w:eastAsia="en-US" w:bidi="ar-SA"/>
              </w:rPr>
              <w:t>01.06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 w:bidi="ar-SA"/>
              </w:rPr>
            </w:r>
          </w:p>
        </w:tc>
      </w:tr>
      <w:tr>
        <w:trPr>
          <w:trHeight w:val="1029" w:hRule="atLeast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right="150" w:hanging="0"/>
              <w:jc w:val="right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val="en-US" w:eastAsia="en-US" w:bidi="ar-SA"/>
              </w:rPr>
              <w:t>3.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436" w:before="0" w:after="0"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День</w:t>
            </w:r>
            <w:r>
              <w:rPr>
                <w:spacing w:val="-14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русского</w:t>
            </w:r>
            <w:r>
              <w:rPr>
                <w:spacing w:val="-14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языка</w:t>
            </w:r>
            <w:r>
              <w:rPr>
                <w:spacing w:val="-14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(Пушкинский</w:t>
            </w:r>
            <w:r>
              <w:rPr>
                <w:spacing w:val="-14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день) Конкурс «По дорогам сказок»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val="en-US" w:eastAsia="en-US" w:bidi="ar-SA"/>
              </w:rPr>
              <w:t>06.06</w:t>
            </w:r>
          </w:p>
          <w:p>
            <w:pPr>
              <w:pStyle w:val="TableParagraph"/>
              <w:widowControl w:val="false"/>
              <w:spacing w:lineRule="auto" w:line="240" w:before="259" w:after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val="en-US" w:eastAsia="en-US" w:bidi="ar-SA"/>
              </w:rPr>
              <w:t>13.06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 w:bidi="ar-SA"/>
              </w:rPr>
            </w:r>
          </w:p>
        </w:tc>
      </w:tr>
      <w:tr>
        <w:trPr>
          <w:trHeight w:val="1067" w:hRule="atLeast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0" w:right="150" w:hanging="0"/>
              <w:jc w:val="right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val="en-US" w:eastAsia="en-US" w:bidi="ar-SA"/>
              </w:rPr>
              <w:t>4.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8"/>
                <w:tab w:val="left" w:pos="834" w:leader="none"/>
                <w:tab w:val="left" w:pos="1834" w:leader="none"/>
                <w:tab w:val="left" w:pos="2915" w:leader="none"/>
                <w:tab w:val="left" w:pos="4050" w:leader="none"/>
              </w:tabs>
              <w:spacing w:lineRule="auto" w:line="240" w:before="0" w:after="0"/>
              <w:ind w:left="113" w:right="98" w:hanging="0"/>
              <w:jc w:val="left"/>
              <w:rPr>
                <w:sz w:val="24"/>
                <w:lang w:val="ru-RU"/>
              </w:rPr>
            </w:pPr>
            <w:r>
              <w:rPr>
                <w:spacing w:val="-4"/>
                <w:kern w:val="0"/>
                <w:sz w:val="24"/>
                <w:szCs w:val="22"/>
                <w:lang w:val="ru-RU" w:eastAsia="en-US" w:bidi="ar-SA"/>
              </w:rPr>
              <w:t>День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ab/>
            </w:r>
            <w:r>
              <w:rPr>
                <w:spacing w:val="-2"/>
                <w:kern w:val="0"/>
                <w:sz w:val="24"/>
                <w:szCs w:val="22"/>
                <w:lang w:val="ru-RU" w:eastAsia="en-US" w:bidi="ar-SA"/>
              </w:rPr>
              <w:t>России.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ab/>
            </w:r>
            <w:r>
              <w:rPr>
                <w:spacing w:val="-2"/>
                <w:kern w:val="0"/>
                <w:sz w:val="24"/>
                <w:szCs w:val="22"/>
                <w:lang w:val="ru-RU" w:eastAsia="en-US" w:bidi="ar-SA"/>
              </w:rPr>
              <w:t>Конкурс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ab/>
            </w:r>
            <w:r>
              <w:rPr>
                <w:spacing w:val="-2"/>
                <w:kern w:val="0"/>
                <w:sz w:val="24"/>
                <w:szCs w:val="22"/>
                <w:lang w:val="ru-RU" w:eastAsia="en-US" w:bidi="ar-SA"/>
              </w:rPr>
              <w:t>плакатов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ab/>
            </w:r>
            <w:r>
              <w:rPr>
                <w:spacing w:val="-8"/>
                <w:kern w:val="0"/>
                <w:sz w:val="24"/>
                <w:szCs w:val="22"/>
                <w:lang w:val="ru-RU" w:eastAsia="en-US" w:bidi="ar-SA"/>
              </w:rPr>
              <w:t xml:space="preserve">«Я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люблю тебя, Россия», «Я – патриот»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val="en-US" w:eastAsia="en-US" w:bidi="ar-SA"/>
              </w:rPr>
              <w:t>11.06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 w:bidi="ar-SA"/>
              </w:rPr>
            </w:r>
          </w:p>
        </w:tc>
      </w:tr>
      <w:tr>
        <w:trPr>
          <w:trHeight w:val="515" w:hRule="atLeast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right="150" w:hanging="0"/>
              <w:jc w:val="right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val="en-US" w:eastAsia="en-US" w:bidi="ar-SA"/>
              </w:rPr>
              <w:t>5.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 w:bidi="ar-SA"/>
              </w:rPr>
              <w:t>День</w:t>
            </w:r>
            <w:r>
              <w:rPr>
                <w:spacing w:val="-4"/>
                <w:kern w:val="0"/>
                <w:sz w:val="24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en-US" w:eastAsia="en-US" w:bidi="ar-SA"/>
              </w:rPr>
              <w:t>памяти</w:t>
            </w:r>
            <w:r>
              <w:rPr>
                <w:spacing w:val="-3"/>
                <w:kern w:val="0"/>
                <w:sz w:val="24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en-US" w:eastAsia="en-US" w:bidi="ar-SA"/>
              </w:rPr>
              <w:t>и</w:t>
            </w:r>
            <w:r>
              <w:rPr>
                <w:spacing w:val="-1"/>
                <w:kern w:val="0"/>
                <w:sz w:val="24"/>
                <w:szCs w:val="22"/>
                <w:lang w:val="en-US"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val="en-US" w:eastAsia="en-US" w:bidi="ar-SA"/>
              </w:rPr>
              <w:t>скорби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val="en-US" w:eastAsia="en-US" w:bidi="ar-SA"/>
              </w:rPr>
              <w:t>16.06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 w:bidi="ar-SA"/>
              </w:rPr>
            </w:r>
          </w:p>
        </w:tc>
      </w:tr>
      <w:tr>
        <w:trPr>
          <w:trHeight w:val="1067" w:hRule="atLeast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right="150" w:hanging="0"/>
              <w:jc w:val="right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val="en-US" w:eastAsia="en-US" w:bidi="ar-SA"/>
              </w:rPr>
              <w:t>6.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3" w:right="92" w:hanging="0"/>
              <w:jc w:val="both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 xml:space="preserve">Торжественная церемония подъема Государственного флага Российской </w:t>
            </w:r>
            <w:r>
              <w:rPr>
                <w:spacing w:val="-2"/>
                <w:kern w:val="0"/>
                <w:sz w:val="24"/>
                <w:szCs w:val="22"/>
                <w:lang w:val="ru-RU" w:eastAsia="en-US" w:bidi="ar-SA"/>
              </w:rPr>
              <w:t>Федерации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8"/>
                <w:tab w:val="left" w:pos="2408" w:leader="none"/>
              </w:tabs>
              <w:spacing w:lineRule="auto" w:line="240" w:before="0" w:after="0"/>
              <w:ind w:left="113" w:right="91" w:hanging="0"/>
              <w:jc w:val="both"/>
              <w:rPr>
                <w:sz w:val="24"/>
                <w:lang w:val="ru-RU"/>
              </w:rPr>
            </w:pPr>
            <w:r>
              <w:rPr>
                <w:spacing w:val="-2"/>
                <w:kern w:val="0"/>
                <w:sz w:val="24"/>
                <w:szCs w:val="22"/>
                <w:lang w:val="ru-RU" w:eastAsia="en-US" w:bidi="ar-SA"/>
              </w:rPr>
              <w:t>еженедельно,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ab/>
            </w:r>
            <w:r>
              <w:rPr>
                <w:spacing w:val="-10"/>
                <w:kern w:val="0"/>
                <w:sz w:val="24"/>
                <w:szCs w:val="22"/>
                <w:lang w:val="ru-RU" w:eastAsia="en-US" w:bidi="ar-SA"/>
              </w:rPr>
              <w:t xml:space="preserve">в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соответствии с Днями воинской славы РФ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</w:r>
          </w:p>
        </w:tc>
      </w:tr>
      <w:tr>
        <w:trPr>
          <w:trHeight w:val="517" w:hRule="atLeast"/>
        </w:trPr>
        <w:tc>
          <w:tcPr>
            <w:tcW w:w="105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 w:before="0" w:after="0"/>
              <w:ind w:left="20" w:right="0" w:hanging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kern w:val="0"/>
                <w:sz w:val="24"/>
                <w:szCs w:val="22"/>
                <w:lang w:val="en-US" w:eastAsia="en-US" w:bidi="ar-SA"/>
              </w:rPr>
              <w:t>Модуль</w:t>
            </w:r>
            <w:r>
              <w:rPr>
                <w:b/>
                <w:spacing w:val="13"/>
                <w:kern w:val="0"/>
                <w:sz w:val="24"/>
                <w:szCs w:val="22"/>
                <w:lang w:val="en-US"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4"/>
                <w:szCs w:val="22"/>
                <w:lang w:val="en-US" w:eastAsia="en-US" w:bidi="ar-SA"/>
              </w:rPr>
              <w:t>«Спортивно-оздоровительная</w:t>
            </w:r>
            <w:r>
              <w:rPr>
                <w:b/>
                <w:spacing w:val="15"/>
                <w:kern w:val="0"/>
                <w:sz w:val="24"/>
                <w:szCs w:val="22"/>
                <w:lang w:val="en-US"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4"/>
                <w:szCs w:val="22"/>
                <w:lang w:val="en-US" w:eastAsia="en-US" w:bidi="ar-SA"/>
              </w:rPr>
              <w:t>работа»</w:t>
            </w:r>
          </w:p>
        </w:tc>
      </w:tr>
      <w:tr>
        <w:trPr>
          <w:trHeight w:val="513" w:hRule="atLeast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405" w:right="0" w:hanging="0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val="en-US" w:eastAsia="en-US" w:bidi="ar-SA"/>
              </w:rPr>
              <w:t>1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 w:bidi="ar-SA"/>
              </w:rPr>
              <w:t>Утренняя</w:t>
            </w:r>
            <w:r>
              <w:rPr>
                <w:spacing w:val="-6"/>
                <w:kern w:val="0"/>
                <w:sz w:val="24"/>
                <w:szCs w:val="22"/>
                <w:lang w:val="en-US"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val="en-US" w:eastAsia="en-US" w:bidi="ar-SA"/>
              </w:rPr>
              <w:t>зарядка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val="en-US" w:eastAsia="en-US" w:bidi="ar-SA"/>
              </w:rPr>
              <w:t>ежедневно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 w:bidi="ar-SA"/>
              </w:rPr>
            </w:r>
          </w:p>
        </w:tc>
      </w:tr>
      <w:tr>
        <w:trPr>
          <w:trHeight w:val="516" w:hRule="atLeast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405" w:right="0" w:hanging="0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val="en-US" w:eastAsia="en-US" w:bidi="ar-SA"/>
              </w:rPr>
              <w:t>2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 w:bidi="ar-SA"/>
              </w:rPr>
              <w:t>Веревочный</w:t>
            </w:r>
            <w:r>
              <w:rPr>
                <w:spacing w:val="-7"/>
                <w:kern w:val="0"/>
                <w:sz w:val="24"/>
                <w:szCs w:val="22"/>
                <w:lang w:val="en-US" w:eastAsia="en-US" w:bidi="ar-SA"/>
              </w:rPr>
              <w:t xml:space="preserve"> </w:t>
            </w:r>
            <w:r>
              <w:rPr>
                <w:spacing w:val="-4"/>
                <w:kern w:val="0"/>
                <w:sz w:val="24"/>
                <w:szCs w:val="22"/>
                <w:lang w:val="en-US" w:eastAsia="en-US" w:bidi="ar-SA"/>
              </w:rPr>
              <w:t>курс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val="en-US" w:eastAsia="en-US" w:bidi="ar-SA"/>
              </w:rPr>
              <w:t>28.05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 w:bidi="ar-SA"/>
              </w:rPr>
            </w:r>
          </w:p>
        </w:tc>
      </w:tr>
      <w:tr>
        <w:trPr>
          <w:trHeight w:val="791" w:hRule="atLeast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405" w:right="0" w:hanging="0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val="en-US" w:eastAsia="en-US" w:bidi="ar-SA"/>
              </w:rPr>
              <w:t>3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 w:bidi="ar-SA"/>
              </w:rPr>
              <w:t>Конкурсное</w:t>
            </w:r>
            <w:r>
              <w:rPr>
                <w:spacing w:val="-4"/>
                <w:kern w:val="0"/>
                <w:sz w:val="24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en-US" w:eastAsia="en-US" w:bidi="ar-SA"/>
              </w:rPr>
              <w:t>состязание</w:t>
            </w:r>
            <w:r>
              <w:rPr>
                <w:spacing w:val="-2"/>
                <w:kern w:val="0"/>
                <w:sz w:val="24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en-US" w:eastAsia="en-US" w:bidi="ar-SA"/>
              </w:rPr>
              <w:t>«День</w:t>
            </w:r>
            <w:r>
              <w:rPr>
                <w:spacing w:val="-3"/>
                <w:kern w:val="0"/>
                <w:sz w:val="24"/>
                <w:szCs w:val="22"/>
                <w:lang w:val="en-US"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val="en-US" w:eastAsia="en-US" w:bidi="ar-SA"/>
              </w:rPr>
              <w:t>Нептуна»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val="en-US" w:eastAsia="en-US" w:bidi="ar-SA"/>
              </w:rPr>
              <w:t>10.06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 w:bidi="ar-SA"/>
              </w:rPr>
            </w:r>
          </w:p>
        </w:tc>
      </w:tr>
      <w:tr>
        <w:trPr>
          <w:trHeight w:val="515" w:hRule="atLeast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405" w:right="0" w:hanging="0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val="en-US" w:eastAsia="en-US" w:bidi="ar-SA"/>
              </w:rPr>
              <w:t>4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 w:bidi="ar-SA"/>
              </w:rPr>
              <w:t>Спортивная</w:t>
            </w:r>
            <w:r>
              <w:rPr>
                <w:spacing w:val="-8"/>
                <w:kern w:val="0"/>
                <w:sz w:val="24"/>
                <w:szCs w:val="22"/>
                <w:lang w:val="en-US"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val="en-US" w:eastAsia="en-US" w:bidi="ar-SA"/>
              </w:rPr>
              <w:t>эстафета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val="en-US" w:eastAsia="en-US" w:bidi="ar-SA"/>
              </w:rPr>
              <w:t>11.06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 w:bidi="ar-SA"/>
              </w:rPr>
            </w:r>
          </w:p>
        </w:tc>
      </w:tr>
      <w:tr>
        <w:trPr>
          <w:trHeight w:val="791" w:hRule="atLeast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405" w:right="0" w:hanging="0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val="en-US" w:eastAsia="en-US" w:bidi="ar-SA"/>
              </w:rPr>
              <w:t>5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Спортивно-игровая</w:t>
            </w:r>
            <w:r>
              <w:rPr>
                <w:spacing w:val="-15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программа</w:t>
            </w:r>
            <w:r>
              <w:rPr>
                <w:spacing w:val="-13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«Делай</w:t>
            </w:r>
            <w:r>
              <w:rPr>
                <w:spacing w:val="-15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с нами, делай как мы, делай лучше нас»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val="en-US" w:eastAsia="en-US" w:bidi="ar-SA"/>
              </w:rPr>
              <w:t>15.06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 w:bidi="ar-SA"/>
              </w:rPr>
            </w:r>
          </w:p>
        </w:tc>
      </w:tr>
    </w:tbl>
    <w:p>
      <w:pPr>
        <w:pStyle w:val="Style15"/>
        <w:spacing w:before="6" w:after="0"/>
        <w:ind w:left="0" w:hanging="0"/>
        <w:jc w:val="left"/>
        <w:rPr>
          <w:sz w:val="2"/>
        </w:rPr>
      </w:pPr>
      <w:r>
        <w:rPr>
          <w:sz w:val="2"/>
        </w:rPr>
      </w:r>
    </w:p>
    <w:tbl>
      <w:tblPr>
        <w:tblStyle w:val="TableNormal"/>
        <w:tblW w:w="10506" w:type="dxa"/>
        <w:jc w:val="left"/>
        <w:tblInd w:w="296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816"/>
        <w:gridCol w:w="4436"/>
        <w:gridCol w:w="2627"/>
        <w:gridCol w:w="2626"/>
      </w:tblGrid>
      <w:tr>
        <w:trPr>
          <w:trHeight w:val="515" w:hRule="atLeast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12" w:right="0" w:hanging="0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val="en-US" w:eastAsia="en-US" w:bidi="ar-SA"/>
              </w:rPr>
              <w:t>6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 w:bidi="ar-SA"/>
              </w:rPr>
              <w:t>«Первенство</w:t>
            </w:r>
            <w:r>
              <w:rPr>
                <w:spacing w:val="-5"/>
                <w:kern w:val="0"/>
                <w:sz w:val="24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en-US" w:eastAsia="en-US" w:bidi="ar-SA"/>
              </w:rPr>
              <w:t>по</w:t>
            </w:r>
            <w:r>
              <w:rPr>
                <w:spacing w:val="-4"/>
                <w:kern w:val="0"/>
                <w:sz w:val="24"/>
                <w:szCs w:val="22"/>
                <w:lang w:val="en-US"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val="en-US" w:eastAsia="en-US" w:bidi="ar-SA"/>
              </w:rPr>
              <w:t>армреслингу»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val="en-US" w:eastAsia="en-US" w:bidi="ar-SA"/>
              </w:rPr>
              <w:t>16.06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 w:bidi="ar-SA"/>
              </w:rPr>
            </w:r>
          </w:p>
        </w:tc>
      </w:tr>
      <w:tr>
        <w:trPr>
          <w:trHeight w:val="794" w:hRule="atLeast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2" w:right="0" w:hanging="0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val="en-US" w:eastAsia="en-US" w:bidi="ar-SA"/>
              </w:rPr>
              <w:t>7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Конкурсная</w:t>
            </w:r>
            <w:r>
              <w:rPr>
                <w:spacing w:val="-14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программа</w:t>
            </w:r>
            <w:r>
              <w:rPr>
                <w:spacing w:val="9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«Танцы</w:t>
            </w:r>
            <w:r>
              <w:rPr>
                <w:spacing w:val="-14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 xml:space="preserve">народов </w:t>
            </w:r>
            <w:r>
              <w:rPr>
                <w:spacing w:val="-2"/>
                <w:kern w:val="0"/>
                <w:sz w:val="24"/>
                <w:szCs w:val="22"/>
                <w:lang w:val="ru-RU" w:eastAsia="en-US" w:bidi="ar-SA"/>
              </w:rPr>
              <w:t>мира»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val="en-US" w:eastAsia="en-US" w:bidi="ar-SA"/>
              </w:rPr>
              <w:t>14.06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 w:bidi="ar-SA"/>
              </w:rPr>
            </w:r>
          </w:p>
        </w:tc>
      </w:tr>
      <w:tr>
        <w:trPr>
          <w:trHeight w:val="515" w:hRule="atLeast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12" w:right="0" w:hanging="0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val="en-US" w:eastAsia="en-US" w:bidi="ar-SA"/>
              </w:rPr>
              <w:t>8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 w:bidi="ar-SA"/>
              </w:rPr>
              <w:t>Спортивный</w:t>
            </w:r>
            <w:r>
              <w:rPr>
                <w:spacing w:val="-13"/>
                <w:kern w:val="0"/>
                <w:sz w:val="24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en-US" w:eastAsia="en-US" w:bidi="ar-SA"/>
              </w:rPr>
              <w:t>конкурс</w:t>
            </w:r>
            <w:r>
              <w:rPr>
                <w:spacing w:val="-4"/>
                <w:kern w:val="0"/>
                <w:sz w:val="24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en-US" w:eastAsia="en-US" w:bidi="ar-SA"/>
              </w:rPr>
              <w:t>«Самый,</w:t>
            </w:r>
            <w:r>
              <w:rPr>
                <w:spacing w:val="-10"/>
                <w:kern w:val="0"/>
                <w:sz w:val="24"/>
                <w:szCs w:val="22"/>
                <w:lang w:val="en-US"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val="en-US" w:eastAsia="en-US" w:bidi="ar-SA"/>
              </w:rPr>
              <w:t>самый»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val="en-US" w:eastAsia="en-US" w:bidi="ar-SA"/>
              </w:rPr>
              <w:t>11.06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 w:bidi="ar-SA"/>
              </w:rPr>
            </w:r>
          </w:p>
        </w:tc>
      </w:tr>
    </w:tbl>
    <w:p>
      <w:pPr>
        <w:pStyle w:val="Style15"/>
        <w:spacing w:before="47" w:after="1"/>
        <w:ind w:left="0" w:hanging="0"/>
        <w:jc w:val="left"/>
        <w:rPr>
          <w:sz w:val="20"/>
        </w:rPr>
      </w:pPr>
      <w:r>
        <w:rPr>
          <w:sz w:val="20"/>
        </w:rPr>
      </w:r>
    </w:p>
    <w:tbl>
      <w:tblPr>
        <w:tblStyle w:val="TableNormal"/>
        <w:tblW w:w="10506" w:type="dxa"/>
        <w:jc w:val="left"/>
        <w:tblInd w:w="296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816"/>
        <w:gridCol w:w="4436"/>
        <w:gridCol w:w="2627"/>
        <w:gridCol w:w="2626"/>
      </w:tblGrid>
      <w:tr>
        <w:trPr>
          <w:trHeight w:val="515" w:hRule="atLeast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2" w:right="0" w:hanging="0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val="en-US" w:eastAsia="en-US" w:bidi="ar-SA"/>
              </w:rPr>
              <w:t>9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 w:bidi="ar-SA"/>
              </w:rPr>
              <w:t>Первенство</w:t>
            </w:r>
            <w:r>
              <w:rPr>
                <w:spacing w:val="-5"/>
                <w:kern w:val="0"/>
                <w:sz w:val="24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en-US" w:eastAsia="en-US" w:bidi="ar-SA"/>
              </w:rPr>
              <w:t>по</w:t>
            </w:r>
            <w:r>
              <w:rPr>
                <w:spacing w:val="-5"/>
                <w:kern w:val="0"/>
                <w:sz w:val="24"/>
                <w:szCs w:val="22"/>
                <w:lang w:val="en-US"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val="en-US" w:eastAsia="en-US" w:bidi="ar-SA"/>
              </w:rPr>
              <w:t>футболу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val="en-US" w:eastAsia="en-US" w:bidi="ar-SA"/>
              </w:rPr>
              <w:t>11.06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 w:bidi="ar-SA"/>
              </w:rPr>
            </w:r>
          </w:p>
        </w:tc>
      </w:tr>
      <w:tr>
        <w:trPr>
          <w:trHeight w:val="791" w:hRule="atLeast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12" w:right="0" w:hanging="0"/>
              <w:jc w:val="left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val="en-US" w:eastAsia="en-US" w:bidi="ar-SA"/>
              </w:rPr>
              <w:t>10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8"/>
                <w:tab w:val="left" w:pos="1524" w:leader="none"/>
                <w:tab w:val="left" w:pos="2935" w:leader="none"/>
                <w:tab w:val="left" w:pos="4205" w:leader="none"/>
              </w:tabs>
              <w:spacing w:lineRule="auto" w:line="240" w:before="0" w:after="0"/>
              <w:ind w:left="113" w:right="99" w:hanging="0"/>
              <w:jc w:val="left"/>
              <w:rPr>
                <w:sz w:val="24"/>
                <w:lang w:val="ru-RU"/>
              </w:rPr>
            </w:pPr>
            <w:r>
              <w:rPr>
                <w:spacing w:val="-2"/>
                <w:kern w:val="0"/>
                <w:sz w:val="24"/>
                <w:szCs w:val="22"/>
                <w:lang w:val="ru-RU" w:eastAsia="en-US" w:bidi="ar-SA"/>
              </w:rPr>
              <w:t>Реализация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ab/>
            </w:r>
            <w:r>
              <w:rPr>
                <w:spacing w:val="-2"/>
                <w:kern w:val="0"/>
                <w:sz w:val="24"/>
                <w:szCs w:val="22"/>
                <w:lang w:val="ru-RU" w:eastAsia="en-US" w:bidi="ar-SA"/>
              </w:rPr>
              <w:t>программы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ab/>
            </w:r>
            <w:r>
              <w:rPr>
                <w:spacing w:val="-2"/>
                <w:kern w:val="0"/>
                <w:sz w:val="24"/>
                <w:szCs w:val="22"/>
                <w:lang w:val="ru-RU" w:eastAsia="en-US" w:bidi="ar-SA"/>
              </w:rPr>
              <w:t>«Разговор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ab/>
            </w:r>
            <w:r>
              <w:rPr>
                <w:spacing w:val="-10"/>
                <w:kern w:val="0"/>
                <w:sz w:val="24"/>
                <w:szCs w:val="22"/>
                <w:lang w:val="ru-RU" w:eastAsia="en-US" w:bidi="ar-SA"/>
              </w:rPr>
              <w:t xml:space="preserve">о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правильном питании».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val="en-US" w:eastAsia="en-US" w:bidi="ar-SA"/>
              </w:rPr>
              <w:t>02.06.-</w:t>
            </w:r>
            <w:r>
              <w:rPr>
                <w:spacing w:val="-2"/>
                <w:kern w:val="0"/>
                <w:sz w:val="24"/>
                <w:szCs w:val="22"/>
                <w:lang w:val="en-US" w:eastAsia="en-US" w:bidi="ar-SA"/>
              </w:rPr>
              <w:t>16.06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 w:bidi="ar-SA"/>
              </w:rPr>
            </w:r>
          </w:p>
        </w:tc>
      </w:tr>
      <w:tr>
        <w:trPr>
          <w:trHeight w:val="515" w:hRule="atLeast"/>
        </w:trPr>
        <w:tc>
          <w:tcPr>
            <w:tcW w:w="105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20" w:right="5" w:hanging="0"/>
              <w:jc w:val="center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val="en-US" w:eastAsia="en-US" w:bidi="ar-SA"/>
              </w:rPr>
              <w:t>Модуль</w:t>
            </w:r>
            <w:r>
              <w:rPr>
                <w:b/>
                <w:spacing w:val="-8"/>
                <w:kern w:val="0"/>
                <w:sz w:val="24"/>
                <w:szCs w:val="22"/>
                <w:lang w:val="en-US"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val="en-US" w:eastAsia="en-US" w:bidi="ar-SA"/>
              </w:rPr>
              <w:t>«Культура</w:t>
            </w:r>
            <w:r>
              <w:rPr>
                <w:b/>
                <w:spacing w:val="-6"/>
                <w:kern w:val="0"/>
                <w:sz w:val="24"/>
                <w:szCs w:val="22"/>
                <w:lang w:val="en-US"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4"/>
                <w:szCs w:val="22"/>
                <w:lang w:val="en-US" w:eastAsia="en-US" w:bidi="ar-SA"/>
              </w:rPr>
              <w:t>России»</w:t>
            </w:r>
          </w:p>
        </w:tc>
      </w:tr>
      <w:tr>
        <w:trPr>
          <w:trHeight w:val="2448" w:hRule="atLeast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12" w:right="0" w:hanging="0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val="en-US" w:eastAsia="en-US" w:bidi="ar-SA"/>
              </w:rPr>
              <w:t>1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8"/>
                <w:tab w:val="left" w:pos="2791" w:leader="none"/>
              </w:tabs>
              <w:spacing w:lineRule="auto" w:line="240" w:before="0" w:after="0"/>
              <w:ind w:left="113" w:right="88" w:hanging="0"/>
              <w:jc w:val="both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 xml:space="preserve">Кинопросмотры и беседы с </w:t>
            </w:r>
            <w:r>
              <w:rPr>
                <w:spacing w:val="-2"/>
                <w:kern w:val="0"/>
                <w:sz w:val="24"/>
                <w:szCs w:val="22"/>
                <w:lang w:val="ru-RU" w:eastAsia="en-US" w:bidi="ar-SA"/>
              </w:rPr>
              <w:t>использованием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ab/>
            </w:r>
            <w:r>
              <w:rPr>
                <w:spacing w:val="-2"/>
                <w:kern w:val="0"/>
                <w:sz w:val="24"/>
                <w:szCs w:val="22"/>
                <w:lang w:val="ru-RU" w:eastAsia="en-US" w:bidi="ar-SA"/>
              </w:rPr>
              <w:t xml:space="preserve">безвозмездных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электронных ресурсов, созданных в сфере культуры: "Культура.РФ", Национальная электронная библиотека, Национальная электронная детская библиотека, Президентская библиотека</w:t>
            </w:r>
            <w:r>
              <w:rPr>
                <w:spacing w:val="40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и других.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val="en-US" w:eastAsia="en-US" w:bidi="ar-SA"/>
              </w:rPr>
              <w:t>27.05-</w:t>
            </w:r>
            <w:r>
              <w:rPr>
                <w:spacing w:val="-2"/>
                <w:kern w:val="0"/>
                <w:sz w:val="24"/>
                <w:szCs w:val="22"/>
                <w:lang w:val="en-US" w:eastAsia="en-US" w:bidi="ar-SA"/>
              </w:rPr>
              <w:t>16.06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 w:bidi="ar-SA"/>
              </w:rPr>
            </w:r>
          </w:p>
        </w:tc>
      </w:tr>
      <w:tr>
        <w:trPr>
          <w:trHeight w:val="791" w:hRule="atLeast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12" w:right="0" w:hanging="0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val="en-US" w:eastAsia="en-US" w:bidi="ar-SA"/>
              </w:rPr>
              <w:t>2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8"/>
                <w:tab w:val="left" w:pos="1932" w:leader="none"/>
                <w:tab w:val="left" w:pos="2825" w:leader="none"/>
              </w:tabs>
              <w:spacing w:lineRule="auto" w:line="240" w:before="0" w:after="0"/>
              <w:ind w:left="113" w:right="115" w:hanging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val="en-US" w:eastAsia="en-US" w:bidi="ar-SA"/>
              </w:rPr>
              <w:t>Музыкальная</w:t>
            </w:r>
            <w:r>
              <w:rPr>
                <w:kern w:val="0"/>
                <w:sz w:val="24"/>
                <w:szCs w:val="22"/>
                <w:lang w:val="en-US" w:eastAsia="en-US" w:bidi="ar-SA"/>
              </w:rPr>
              <w:tab/>
            </w:r>
            <w:r>
              <w:rPr>
                <w:spacing w:val="-4"/>
                <w:kern w:val="0"/>
                <w:sz w:val="24"/>
                <w:szCs w:val="22"/>
                <w:lang w:val="en-US" w:eastAsia="en-US" w:bidi="ar-SA"/>
              </w:rPr>
              <w:t>игра</w:t>
            </w:r>
            <w:r>
              <w:rPr>
                <w:kern w:val="0"/>
                <w:sz w:val="24"/>
                <w:szCs w:val="22"/>
                <w:lang w:val="en-US" w:eastAsia="en-US" w:bidi="ar-SA"/>
              </w:rPr>
              <w:tab/>
            </w:r>
            <w:r>
              <w:rPr>
                <w:spacing w:val="-4"/>
                <w:kern w:val="0"/>
                <w:sz w:val="24"/>
                <w:szCs w:val="22"/>
                <w:lang w:val="en-US" w:eastAsia="en-US" w:bidi="ar-SA"/>
              </w:rPr>
              <w:t xml:space="preserve">«Музыкальная </w:t>
            </w:r>
            <w:r>
              <w:rPr>
                <w:spacing w:val="-2"/>
                <w:kern w:val="0"/>
                <w:sz w:val="24"/>
                <w:szCs w:val="22"/>
                <w:lang w:val="en-US" w:eastAsia="en-US" w:bidi="ar-SA"/>
              </w:rPr>
              <w:t>интуиция»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val="en-US" w:eastAsia="en-US" w:bidi="ar-SA"/>
              </w:rPr>
              <w:t>04.06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 w:bidi="ar-SA"/>
              </w:rPr>
            </w:r>
          </w:p>
        </w:tc>
      </w:tr>
      <w:tr>
        <w:trPr>
          <w:trHeight w:val="515" w:hRule="atLeast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12" w:right="0" w:hanging="0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val="en-US" w:eastAsia="en-US" w:bidi="ar-SA"/>
              </w:rPr>
              <w:t>3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 w:bidi="ar-SA"/>
              </w:rPr>
              <w:t>Посещение</w:t>
            </w:r>
            <w:r>
              <w:rPr>
                <w:spacing w:val="-3"/>
                <w:kern w:val="0"/>
                <w:sz w:val="24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en-US" w:eastAsia="en-US" w:bidi="ar-SA"/>
              </w:rPr>
              <w:t>сельской библиотеки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val="en-US" w:eastAsia="en-US" w:bidi="ar-SA"/>
              </w:rPr>
              <w:t>10.06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 w:bidi="ar-SA"/>
              </w:rPr>
            </w:r>
          </w:p>
        </w:tc>
      </w:tr>
      <w:tr>
        <w:trPr>
          <w:trHeight w:val="518" w:hRule="atLeast"/>
        </w:trPr>
        <w:tc>
          <w:tcPr>
            <w:tcW w:w="105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 w:before="0" w:after="0"/>
              <w:ind w:left="20" w:right="7" w:hanging="0"/>
              <w:jc w:val="center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val="en-US" w:eastAsia="en-US" w:bidi="ar-SA"/>
              </w:rPr>
              <w:t>Модуль</w:t>
            </w:r>
            <w:r>
              <w:rPr>
                <w:b/>
                <w:spacing w:val="-5"/>
                <w:kern w:val="0"/>
                <w:sz w:val="24"/>
                <w:szCs w:val="22"/>
                <w:lang w:val="en-US"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val="en-US" w:eastAsia="en-US" w:bidi="ar-SA"/>
              </w:rPr>
              <w:t>"Детское</w:t>
            </w:r>
            <w:r>
              <w:rPr>
                <w:b/>
                <w:spacing w:val="-4"/>
                <w:kern w:val="0"/>
                <w:sz w:val="24"/>
                <w:szCs w:val="22"/>
                <w:lang w:val="en-US"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4"/>
                <w:szCs w:val="22"/>
                <w:lang w:val="en-US" w:eastAsia="en-US" w:bidi="ar-SA"/>
              </w:rPr>
              <w:t>самоуправление".</w:t>
            </w:r>
          </w:p>
        </w:tc>
      </w:tr>
      <w:tr>
        <w:trPr>
          <w:trHeight w:val="513" w:hRule="atLeast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12" w:right="0" w:hanging="0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val="en-US" w:eastAsia="en-US" w:bidi="ar-SA"/>
              </w:rPr>
              <w:t>1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 w:bidi="ar-SA"/>
              </w:rPr>
              <w:t>Открытие</w:t>
            </w:r>
            <w:r>
              <w:rPr>
                <w:spacing w:val="-8"/>
                <w:kern w:val="0"/>
                <w:sz w:val="24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en-US" w:eastAsia="en-US" w:bidi="ar-SA"/>
              </w:rPr>
              <w:t>смены</w:t>
            </w:r>
            <w:r>
              <w:rPr>
                <w:spacing w:val="-7"/>
                <w:kern w:val="0"/>
                <w:sz w:val="24"/>
                <w:szCs w:val="22"/>
                <w:lang w:val="en-US"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val="en-US" w:eastAsia="en-US" w:bidi="ar-SA"/>
              </w:rPr>
              <w:t>лагеря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val="en-US" w:eastAsia="en-US" w:bidi="ar-SA"/>
              </w:rPr>
              <w:t>27.05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 w:bidi="ar-SA"/>
              </w:rPr>
            </w:r>
          </w:p>
        </w:tc>
      </w:tr>
      <w:tr>
        <w:trPr>
          <w:trHeight w:val="515" w:hRule="atLeast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12" w:right="0" w:hanging="0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val="en-US" w:eastAsia="en-US" w:bidi="ar-SA"/>
              </w:rPr>
              <w:t>2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 w:bidi="ar-SA"/>
              </w:rPr>
              <w:t>Конкурс</w:t>
            </w:r>
            <w:r>
              <w:rPr>
                <w:spacing w:val="-5"/>
                <w:kern w:val="0"/>
                <w:sz w:val="24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en-US" w:eastAsia="en-US" w:bidi="ar-SA"/>
              </w:rPr>
              <w:t>визиток</w:t>
            </w:r>
            <w:r>
              <w:rPr>
                <w:spacing w:val="-2"/>
                <w:kern w:val="0"/>
                <w:sz w:val="24"/>
                <w:szCs w:val="22"/>
                <w:lang w:val="en-US" w:eastAsia="en-US" w:bidi="ar-SA"/>
              </w:rPr>
              <w:t xml:space="preserve"> отрядов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val="en-US" w:eastAsia="en-US" w:bidi="ar-SA"/>
              </w:rPr>
              <w:t>28.05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 w:bidi="ar-SA"/>
              </w:rPr>
            </w:r>
          </w:p>
        </w:tc>
      </w:tr>
      <w:tr>
        <w:trPr>
          <w:trHeight w:val="791" w:hRule="atLeast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2" w:right="0" w:hanging="0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val="en-US" w:eastAsia="en-US" w:bidi="ar-SA"/>
              </w:rPr>
              <w:t>3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Игра-ориентирование</w:t>
            </w:r>
            <w:r>
              <w:rPr>
                <w:spacing w:val="-15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«Поиск</w:t>
            </w:r>
            <w:r>
              <w:rPr>
                <w:spacing w:val="-15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 xml:space="preserve">пиратских </w:t>
            </w:r>
            <w:r>
              <w:rPr>
                <w:spacing w:val="-2"/>
                <w:kern w:val="0"/>
                <w:sz w:val="24"/>
                <w:szCs w:val="22"/>
                <w:lang w:val="ru-RU" w:eastAsia="en-US" w:bidi="ar-SA"/>
              </w:rPr>
              <w:t>сокровищ»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val="en-US" w:eastAsia="en-US" w:bidi="ar-SA"/>
              </w:rPr>
              <w:t>09.06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 w:bidi="ar-SA"/>
              </w:rPr>
            </w:r>
          </w:p>
        </w:tc>
      </w:tr>
      <w:tr>
        <w:trPr>
          <w:trHeight w:val="515" w:hRule="atLeast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12" w:right="0" w:hanging="0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val="en-US" w:eastAsia="en-US" w:bidi="ar-SA"/>
              </w:rPr>
              <w:t>4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 w:bidi="ar-SA"/>
              </w:rPr>
              <w:t>Занятие</w:t>
            </w:r>
            <w:r>
              <w:rPr>
                <w:spacing w:val="-6"/>
                <w:kern w:val="0"/>
                <w:sz w:val="24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en-US" w:eastAsia="en-US" w:bidi="ar-SA"/>
              </w:rPr>
              <w:t>«Тропические</w:t>
            </w:r>
            <w:r>
              <w:rPr>
                <w:spacing w:val="-9"/>
                <w:kern w:val="0"/>
                <w:sz w:val="24"/>
                <w:szCs w:val="22"/>
                <w:lang w:val="en-US"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val="en-US" w:eastAsia="en-US" w:bidi="ar-SA"/>
              </w:rPr>
              <w:t>бабочки»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val="en-US" w:eastAsia="en-US" w:bidi="ar-SA"/>
              </w:rPr>
              <w:t>14.06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 w:bidi="ar-SA"/>
              </w:rPr>
            </w:r>
          </w:p>
        </w:tc>
      </w:tr>
      <w:tr>
        <w:trPr>
          <w:trHeight w:val="516" w:hRule="atLeast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6" w:before="0" w:after="0"/>
              <w:ind w:left="112" w:right="0" w:hanging="0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val="en-US" w:eastAsia="en-US" w:bidi="ar-SA"/>
              </w:rPr>
              <w:t>5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6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 w:bidi="ar-SA"/>
              </w:rPr>
              <w:t>Пенное</w:t>
            </w:r>
            <w:r>
              <w:rPr>
                <w:spacing w:val="-3"/>
                <w:kern w:val="0"/>
                <w:sz w:val="24"/>
                <w:szCs w:val="22"/>
                <w:lang w:val="en-US" w:eastAsia="en-US" w:bidi="ar-SA"/>
              </w:rPr>
              <w:t xml:space="preserve"> </w:t>
            </w:r>
            <w:r>
              <w:rPr>
                <w:spacing w:val="-5"/>
                <w:kern w:val="0"/>
                <w:sz w:val="24"/>
                <w:szCs w:val="22"/>
                <w:lang w:val="en-US" w:eastAsia="en-US" w:bidi="ar-SA"/>
              </w:rPr>
              <w:t>шоу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6" w:before="0" w:after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val="en-US" w:eastAsia="en-US" w:bidi="ar-SA"/>
              </w:rPr>
              <w:t>15.06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 w:bidi="ar-SA"/>
              </w:rPr>
            </w:r>
          </w:p>
        </w:tc>
      </w:tr>
      <w:tr>
        <w:trPr>
          <w:trHeight w:val="513" w:hRule="atLeast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12" w:right="0" w:hanging="0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val="en-US" w:eastAsia="en-US" w:bidi="ar-SA"/>
              </w:rPr>
              <w:t>6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Гала-концерт</w:t>
            </w:r>
            <w:r>
              <w:rPr>
                <w:spacing w:val="-1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«На</w:t>
            </w:r>
            <w:r>
              <w:rPr>
                <w:spacing w:val="-12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всех</w:t>
            </w:r>
            <w:r>
              <w:rPr>
                <w:spacing w:val="-4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val="ru-RU" w:eastAsia="en-US" w:bidi="ar-SA"/>
              </w:rPr>
              <w:t>парусах»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val="en-US" w:eastAsia="en-US" w:bidi="ar-SA"/>
              </w:rPr>
              <w:t>17.06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 w:bidi="ar-SA"/>
              </w:rPr>
            </w:r>
          </w:p>
        </w:tc>
      </w:tr>
      <w:tr>
        <w:trPr>
          <w:trHeight w:val="517" w:hRule="atLeast"/>
        </w:trPr>
        <w:tc>
          <w:tcPr>
            <w:tcW w:w="105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20" w:right="5" w:hanging="0"/>
              <w:jc w:val="center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val="en-US" w:eastAsia="en-US" w:bidi="ar-SA"/>
              </w:rPr>
              <w:t>Модуль</w:t>
            </w:r>
            <w:r>
              <w:rPr>
                <w:b/>
                <w:spacing w:val="-13"/>
                <w:kern w:val="0"/>
                <w:sz w:val="24"/>
                <w:szCs w:val="22"/>
                <w:lang w:val="en-US"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val="en-US" w:eastAsia="en-US" w:bidi="ar-SA"/>
              </w:rPr>
              <w:t>«Инклюзивное</w:t>
            </w:r>
            <w:r>
              <w:rPr>
                <w:b/>
                <w:spacing w:val="-10"/>
                <w:kern w:val="0"/>
                <w:sz w:val="24"/>
                <w:szCs w:val="22"/>
                <w:lang w:val="en-US"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4"/>
                <w:szCs w:val="22"/>
                <w:lang w:val="en-US" w:eastAsia="en-US" w:bidi="ar-SA"/>
              </w:rPr>
              <w:t>пространство</w:t>
            </w:r>
          </w:p>
        </w:tc>
      </w:tr>
      <w:tr>
        <w:trPr>
          <w:trHeight w:val="791" w:hRule="atLeast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12" w:right="0" w:hanging="0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val="en-US" w:eastAsia="en-US" w:bidi="ar-SA"/>
              </w:rPr>
              <w:t>1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8"/>
                <w:tab w:val="left" w:pos="1932" w:leader="none"/>
                <w:tab w:val="left" w:pos="2825" w:leader="none"/>
              </w:tabs>
              <w:spacing w:lineRule="auto" w:line="240" w:before="0" w:after="0"/>
              <w:ind w:left="113" w:right="115" w:hanging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val="en-US" w:eastAsia="en-US" w:bidi="ar-SA"/>
              </w:rPr>
              <w:t>Музыкальная</w:t>
            </w:r>
            <w:r>
              <w:rPr>
                <w:kern w:val="0"/>
                <w:sz w:val="24"/>
                <w:szCs w:val="22"/>
                <w:lang w:val="en-US" w:eastAsia="en-US" w:bidi="ar-SA"/>
              </w:rPr>
              <w:tab/>
            </w:r>
            <w:r>
              <w:rPr>
                <w:spacing w:val="-4"/>
                <w:kern w:val="0"/>
                <w:sz w:val="24"/>
                <w:szCs w:val="22"/>
                <w:lang w:val="en-US" w:eastAsia="en-US" w:bidi="ar-SA"/>
              </w:rPr>
              <w:t>игра</w:t>
            </w:r>
            <w:r>
              <w:rPr>
                <w:kern w:val="0"/>
                <w:sz w:val="24"/>
                <w:szCs w:val="22"/>
                <w:lang w:val="en-US" w:eastAsia="en-US" w:bidi="ar-SA"/>
              </w:rPr>
              <w:tab/>
            </w:r>
            <w:r>
              <w:rPr>
                <w:spacing w:val="-4"/>
                <w:kern w:val="0"/>
                <w:sz w:val="24"/>
                <w:szCs w:val="22"/>
                <w:lang w:val="en-US" w:eastAsia="en-US" w:bidi="ar-SA"/>
              </w:rPr>
              <w:t xml:space="preserve">«Музыкальная </w:t>
            </w:r>
            <w:r>
              <w:rPr>
                <w:spacing w:val="-2"/>
                <w:kern w:val="0"/>
                <w:sz w:val="24"/>
                <w:szCs w:val="22"/>
                <w:lang w:val="en-US" w:eastAsia="en-US" w:bidi="ar-SA"/>
              </w:rPr>
              <w:t>интуиция»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val="en-US" w:eastAsia="en-US" w:bidi="ar-SA"/>
              </w:rPr>
              <w:t>04.06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 w:bidi="ar-SA"/>
              </w:rPr>
            </w:r>
          </w:p>
        </w:tc>
      </w:tr>
    </w:tbl>
    <w:p>
      <w:pPr>
        <w:sectPr>
          <w:type w:val="nextPage"/>
          <w:pgSz w:w="11906" w:h="16838"/>
          <w:pgMar w:left="708" w:right="560" w:gutter="0" w:header="0" w:top="980" w:footer="0" w:bottom="122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5"/>
        <w:spacing w:before="6" w:after="0"/>
        <w:ind w:left="0" w:hanging="0"/>
        <w:jc w:val="left"/>
        <w:rPr>
          <w:sz w:val="2"/>
        </w:rPr>
      </w:pPr>
      <w:r>
        <w:rPr>
          <w:sz w:val="2"/>
        </w:rPr>
      </w:r>
    </w:p>
    <w:tbl>
      <w:tblPr>
        <w:tblStyle w:val="TableNormal"/>
        <w:tblW w:w="9642" w:type="dxa"/>
        <w:jc w:val="left"/>
        <w:tblInd w:w="296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815"/>
        <w:gridCol w:w="4436"/>
        <w:gridCol w:w="2627"/>
        <w:gridCol w:w="1763"/>
      </w:tblGrid>
      <w:tr>
        <w:trPr>
          <w:trHeight w:val="515" w:hRule="atLeast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12" w:right="0" w:hanging="0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val="en-US" w:eastAsia="en-US" w:bidi="ar-SA"/>
              </w:rPr>
              <w:t>2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 w:bidi="ar-SA"/>
              </w:rPr>
              <w:t>Викторина</w:t>
            </w:r>
            <w:r>
              <w:rPr>
                <w:spacing w:val="-9"/>
                <w:kern w:val="0"/>
                <w:sz w:val="24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en-US" w:eastAsia="en-US" w:bidi="ar-SA"/>
              </w:rPr>
              <w:t>«Моя</w:t>
            </w:r>
            <w:r>
              <w:rPr>
                <w:spacing w:val="-9"/>
                <w:kern w:val="0"/>
                <w:sz w:val="24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en-US" w:eastAsia="en-US" w:bidi="ar-SA"/>
              </w:rPr>
              <w:t>любимая</w:t>
            </w:r>
            <w:r>
              <w:rPr>
                <w:spacing w:val="-9"/>
                <w:kern w:val="0"/>
                <w:sz w:val="24"/>
                <w:szCs w:val="22"/>
                <w:lang w:val="en-US"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val="en-US" w:eastAsia="en-US" w:bidi="ar-SA"/>
              </w:rPr>
              <w:t>кисточка»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val="en-US" w:eastAsia="en-US" w:bidi="ar-SA"/>
              </w:rPr>
              <w:t>05.06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 w:bidi="ar-SA"/>
              </w:rPr>
            </w:r>
          </w:p>
        </w:tc>
      </w:tr>
      <w:tr>
        <w:trPr>
          <w:trHeight w:val="515" w:hRule="atLeast"/>
        </w:trPr>
        <w:tc>
          <w:tcPr>
            <w:tcW w:w="96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0" w:after="0"/>
              <w:ind w:left="20" w:right="3" w:hanging="0"/>
              <w:jc w:val="center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val="en-US" w:eastAsia="en-US" w:bidi="ar-SA"/>
              </w:rPr>
              <w:t>Модуль</w:t>
            </w:r>
            <w:r>
              <w:rPr>
                <w:b/>
                <w:spacing w:val="-1"/>
                <w:kern w:val="0"/>
                <w:sz w:val="24"/>
                <w:szCs w:val="22"/>
                <w:lang w:val="en-US"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4"/>
                <w:szCs w:val="22"/>
                <w:lang w:val="en-US" w:eastAsia="en-US" w:bidi="ar-SA"/>
              </w:rPr>
              <w:t>"Профориентация".</w:t>
            </w:r>
          </w:p>
        </w:tc>
      </w:tr>
      <w:tr>
        <w:trPr>
          <w:trHeight w:val="513" w:hRule="atLeast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12" w:right="0" w:hanging="0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val="en-US" w:eastAsia="en-US" w:bidi="ar-SA"/>
              </w:rPr>
              <w:t>1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Игровая</w:t>
            </w:r>
            <w:r>
              <w:rPr>
                <w:spacing w:val="-8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программа «Кто</w:t>
            </w:r>
            <w:r>
              <w:rPr>
                <w:spacing w:val="-5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во</w:t>
            </w:r>
            <w:r>
              <w:rPr>
                <w:spacing w:val="-6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что</w:t>
            </w:r>
            <w:r>
              <w:rPr>
                <w:spacing w:val="-4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val="ru-RU" w:eastAsia="en-US" w:bidi="ar-SA"/>
              </w:rPr>
              <w:t>горазд»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val="en-US" w:eastAsia="en-US" w:bidi="ar-SA"/>
              </w:rPr>
              <w:t>04.06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 w:bidi="ar-SA"/>
              </w:rPr>
            </w:r>
          </w:p>
        </w:tc>
      </w:tr>
      <w:tr>
        <w:trPr>
          <w:trHeight w:val="517" w:hRule="atLeast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2" w:right="0" w:hanging="0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val="en-US" w:eastAsia="en-US" w:bidi="ar-SA"/>
              </w:rPr>
              <w:t>2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 w:bidi="ar-SA"/>
              </w:rPr>
              <w:t>«Угадай</w:t>
            </w:r>
            <w:r>
              <w:rPr>
                <w:spacing w:val="-9"/>
                <w:kern w:val="0"/>
                <w:sz w:val="24"/>
                <w:szCs w:val="22"/>
                <w:lang w:val="en-US"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val="en-US" w:eastAsia="en-US" w:bidi="ar-SA"/>
              </w:rPr>
              <w:t>мелодию»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val="en-US" w:eastAsia="en-US" w:bidi="ar-SA"/>
              </w:rPr>
              <w:t>05.06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 w:bidi="ar-SA"/>
              </w:rPr>
            </w:r>
          </w:p>
        </w:tc>
      </w:tr>
    </w:tbl>
    <w:p>
      <w:pPr>
        <w:pStyle w:val="Style15"/>
        <w:spacing w:before="49" w:after="0"/>
        <w:ind w:left="0" w:hanging="0"/>
        <w:jc w:val="left"/>
        <w:rPr>
          <w:sz w:val="20"/>
        </w:rPr>
      </w:pPr>
      <w:r>
        <w:rPr>
          <w:sz w:val="20"/>
        </w:rPr>
      </w:r>
    </w:p>
    <w:tbl>
      <w:tblPr>
        <w:tblStyle w:val="TableNormal"/>
        <w:tblW w:w="10506" w:type="dxa"/>
        <w:jc w:val="left"/>
        <w:tblInd w:w="296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816"/>
        <w:gridCol w:w="4436"/>
        <w:gridCol w:w="2627"/>
        <w:gridCol w:w="2626"/>
      </w:tblGrid>
      <w:tr>
        <w:trPr>
          <w:trHeight w:val="518" w:hRule="atLeast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2" w:right="0" w:hanging="0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val="en-US" w:eastAsia="en-US" w:bidi="ar-SA"/>
              </w:rPr>
              <w:t>3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 w:bidi="ar-SA"/>
              </w:rPr>
              <w:t>Конкурс</w:t>
            </w:r>
            <w:r>
              <w:rPr>
                <w:spacing w:val="-6"/>
                <w:kern w:val="0"/>
                <w:sz w:val="24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en-US" w:eastAsia="en-US" w:bidi="ar-SA"/>
              </w:rPr>
              <w:t>«Актерское</w:t>
            </w:r>
            <w:r>
              <w:rPr>
                <w:spacing w:val="-13"/>
                <w:kern w:val="0"/>
                <w:sz w:val="24"/>
                <w:szCs w:val="22"/>
                <w:lang w:val="en-US"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val="en-US" w:eastAsia="en-US" w:bidi="ar-SA"/>
              </w:rPr>
              <w:t>мастерство»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val="en-US" w:eastAsia="en-US" w:bidi="ar-SA"/>
              </w:rPr>
              <w:t>14.06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 w:bidi="ar-SA"/>
              </w:rPr>
            </w:r>
          </w:p>
        </w:tc>
      </w:tr>
      <w:tr>
        <w:trPr>
          <w:trHeight w:val="515" w:hRule="atLeast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12" w:right="0" w:hanging="0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val="en-US" w:eastAsia="en-US" w:bidi="ar-SA"/>
              </w:rPr>
              <w:t>4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 w:bidi="ar-SA"/>
              </w:rPr>
              <w:t>Игра</w:t>
            </w:r>
            <w:r>
              <w:rPr>
                <w:spacing w:val="-6"/>
                <w:kern w:val="0"/>
                <w:sz w:val="24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en-US" w:eastAsia="en-US" w:bidi="ar-SA"/>
              </w:rPr>
              <w:t>по</w:t>
            </w:r>
            <w:r>
              <w:rPr>
                <w:spacing w:val="-1"/>
                <w:kern w:val="0"/>
                <w:sz w:val="24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en-US" w:eastAsia="en-US" w:bidi="ar-SA"/>
              </w:rPr>
              <w:t>ПДД</w:t>
            </w:r>
            <w:r>
              <w:rPr>
                <w:spacing w:val="9"/>
                <w:kern w:val="0"/>
                <w:sz w:val="24"/>
                <w:szCs w:val="22"/>
                <w:lang w:val="en-US"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val="en-US" w:eastAsia="en-US" w:bidi="ar-SA"/>
              </w:rPr>
              <w:t>«Светофорчик»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val="en-US" w:eastAsia="en-US" w:bidi="ar-SA"/>
              </w:rPr>
              <w:t>5.06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 w:bidi="ar-SA"/>
              </w:rPr>
            </w:r>
          </w:p>
        </w:tc>
      </w:tr>
      <w:tr>
        <w:trPr>
          <w:trHeight w:val="516" w:hRule="atLeast"/>
        </w:trPr>
        <w:tc>
          <w:tcPr>
            <w:tcW w:w="105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835" w:right="0" w:hanging="0"/>
              <w:jc w:val="left"/>
              <w:rPr>
                <w:sz w:val="24"/>
                <w:lang w:val="ru-RU"/>
              </w:rPr>
            </w:pPr>
            <w:r>
              <w:rPr>
                <w:b/>
                <w:kern w:val="0"/>
                <w:sz w:val="24"/>
                <w:szCs w:val="22"/>
                <w:lang w:val="ru-RU" w:eastAsia="en-US" w:bidi="ar-SA"/>
              </w:rPr>
              <w:t>Модуль</w:t>
            </w:r>
            <w:r>
              <w:rPr>
                <w:b/>
                <w:spacing w:val="-11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val="ru-RU" w:eastAsia="en-US" w:bidi="ar-SA"/>
              </w:rPr>
              <w:t>"Коллективная</w:t>
            </w:r>
            <w:r>
              <w:rPr>
                <w:b/>
                <w:spacing w:val="-8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val="ru-RU" w:eastAsia="en-US" w:bidi="ar-SA"/>
              </w:rPr>
              <w:t>социально</w:t>
            </w:r>
            <w:r>
              <w:rPr>
                <w:b/>
                <w:spacing w:val="-7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val="ru-RU" w:eastAsia="en-US" w:bidi="ar-SA"/>
              </w:rPr>
              <w:t>значимая</w:t>
            </w:r>
            <w:r>
              <w:rPr>
                <w:b/>
                <w:spacing w:val="-8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val="ru-RU" w:eastAsia="en-US" w:bidi="ar-SA"/>
              </w:rPr>
              <w:t>деятельность</w:t>
            </w:r>
            <w:r>
              <w:rPr>
                <w:b/>
                <w:spacing w:val="-6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val="ru-RU" w:eastAsia="en-US" w:bidi="ar-SA"/>
              </w:rPr>
              <w:t>в</w:t>
            </w:r>
            <w:r>
              <w:rPr>
                <w:b/>
                <w:spacing w:val="-8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val="ru-RU" w:eastAsia="en-US" w:bidi="ar-SA"/>
              </w:rPr>
              <w:t>Движении</w:t>
            </w:r>
            <w:r>
              <w:rPr>
                <w:b/>
                <w:spacing w:val="-7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4"/>
                <w:szCs w:val="22"/>
                <w:lang w:val="ru-RU" w:eastAsia="en-US" w:bidi="ar-SA"/>
              </w:rPr>
              <w:t>Первых</w:t>
            </w:r>
            <w:r>
              <w:rPr>
                <w:spacing w:val="-2"/>
                <w:kern w:val="0"/>
                <w:sz w:val="24"/>
                <w:szCs w:val="22"/>
                <w:lang w:val="ru-RU" w:eastAsia="en-US" w:bidi="ar-SA"/>
              </w:rPr>
              <w:t>"</w:t>
            </w:r>
          </w:p>
        </w:tc>
      </w:tr>
      <w:tr>
        <w:trPr>
          <w:trHeight w:val="791" w:hRule="atLeast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12" w:right="0" w:hanging="0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val="en-US" w:eastAsia="en-US" w:bidi="ar-SA"/>
              </w:rPr>
              <w:t>1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 w:bidi="ar-SA"/>
              </w:rPr>
              <w:t>День</w:t>
            </w:r>
            <w:r>
              <w:rPr>
                <w:spacing w:val="-4"/>
                <w:kern w:val="0"/>
                <w:sz w:val="24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en-US" w:eastAsia="en-US" w:bidi="ar-SA"/>
              </w:rPr>
              <w:t>защиты</w:t>
            </w:r>
            <w:r>
              <w:rPr>
                <w:spacing w:val="-2"/>
                <w:kern w:val="0"/>
                <w:sz w:val="24"/>
                <w:szCs w:val="22"/>
                <w:lang w:val="en-US" w:eastAsia="en-US" w:bidi="ar-SA"/>
              </w:rPr>
              <w:t xml:space="preserve"> детей.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val="en-US" w:eastAsia="en-US" w:bidi="ar-SA"/>
              </w:rPr>
              <w:t>1.06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 w:bidi="ar-SA"/>
              </w:rPr>
            </w:r>
          </w:p>
        </w:tc>
      </w:tr>
      <w:tr>
        <w:trPr>
          <w:trHeight w:val="791" w:hRule="atLeast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2" w:right="0" w:hanging="0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val="en-US" w:eastAsia="en-US" w:bidi="ar-SA"/>
              </w:rPr>
              <w:t>2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8"/>
                <w:tab w:val="left" w:pos="1197" w:leader="none"/>
                <w:tab w:val="left" w:pos="1552" w:leader="none"/>
                <w:tab w:val="left" w:pos="2506" w:leader="none"/>
                <w:tab w:val="left" w:pos="2878" w:leader="none"/>
              </w:tabs>
              <w:spacing w:lineRule="auto" w:line="240" w:before="0" w:after="0"/>
              <w:ind w:left="113" w:right="121" w:hanging="0"/>
              <w:jc w:val="left"/>
              <w:rPr>
                <w:sz w:val="24"/>
                <w:lang w:val="ru-RU"/>
              </w:rPr>
            </w:pPr>
            <w:r>
              <w:rPr>
                <w:spacing w:val="-2"/>
                <w:kern w:val="0"/>
                <w:sz w:val="24"/>
                <w:szCs w:val="22"/>
                <w:lang w:val="ru-RU" w:eastAsia="en-US" w:bidi="ar-SA"/>
              </w:rPr>
              <w:t>Участие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ab/>
            </w:r>
            <w:r>
              <w:rPr>
                <w:spacing w:val="-10"/>
                <w:kern w:val="0"/>
                <w:sz w:val="24"/>
                <w:szCs w:val="22"/>
                <w:lang w:val="ru-RU" w:eastAsia="en-US" w:bidi="ar-SA"/>
              </w:rPr>
              <w:t>в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ab/>
            </w:r>
            <w:r>
              <w:rPr>
                <w:spacing w:val="-2"/>
                <w:kern w:val="0"/>
                <w:sz w:val="24"/>
                <w:szCs w:val="22"/>
                <w:lang w:val="ru-RU" w:eastAsia="en-US" w:bidi="ar-SA"/>
              </w:rPr>
              <w:t>акциях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ab/>
            </w:r>
            <w:r>
              <w:rPr>
                <w:spacing w:val="-10"/>
                <w:kern w:val="0"/>
                <w:sz w:val="24"/>
                <w:szCs w:val="22"/>
                <w:lang w:val="ru-RU" w:eastAsia="en-US" w:bidi="ar-SA"/>
              </w:rPr>
              <w:t>и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ab/>
            </w:r>
            <w:r>
              <w:rPr>
                <w:spacing w:val="-4"/>
                <w:kern w:val="0"/>
                <w:sz w:val="24"/>
                <w:szCs w:val="22"/>
                <w:lang w:val="ru-RU" w:eastAsia="en-US" w:bidi="ar-SA"/>
              </w:rPr>
              <w:t xml:space="preserve">мероприятиях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Движения Первых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jc w:val="left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val="en-US" w:eastAsia="en-US" w:bidi="ar-SA"/>
              </w:rPr>
              <w:t>28.05.-</w:t>
            </w:r>
            <w:r>
              <w:rPr>
                <w:spacing w:val="-2"/>
                <w:kern w:val="0"/>
                <w:sz w:val="24"/>
                <w:szCs w:val="22"/>
                <w:lang w:val="en-US" w:eastAsia="en-US" w:bidi="ar-SA"/>
              </w:rPr>
              <w:t>17.06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 w:bidi="ar-SA"/>
              </w:rPr>
            </w:r>
          </w:p>
        </w:tc>
      </w:tr>
      <w:tr>
        <w:trPr>
          <w:trHeight w:val="515" w:hRule="atLeast"/>
        </w:trPr>
        <w:tc>
          <w:tcPr>
            <w:tcW w:w="105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 w:before="0" w:after="0"/>
              <w:ind w:left="20" w:right="0" w:hanging="0"/>
              <w:jc w:val="center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val="en-US" w:eastAsia="en-US" w:bidi="ar-SA"/>
              </w:rPr>
              <w:t>Модуль</w:t>
            </w:r>
            <w:r>
              <w:rPr>
                <w:b/>
                <w:spacing w:val="-5"/>
                <w:kern w:val="0"/>
                <w:sz w:val="24"/>
                <w:szCs w:val="22"/>
                <w:lang w:val="en-US"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val="en-US" w:eastAsia="en-US" w:bidi="ar-SA"/>
              </w:rPr>
              <w:t>"Экскурсии</w:t>
            </w:r>
            <w:r>
              <w:rPr>
                <w:b/>
                <w:spacing w:val="-4"/>
                <w:kern w:val="0"/>
                <w:sz w:val="24"/>
                <w:szCs w:val="22"/>
                <w:lang w:val="en-US"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val="en-US" w:eastAsia="en-US" w:bidi="ar-SA"/>
              </w:rPr>
              <w:t>и</w:t>
            </w:r>
            <w:r>
              <w:rPr>
                <w:b/>
                <w:spacing w:val="-5"/>
                <w:kern w:val="0"/>
                <w:sz w:val="24"/>
                <w:szCs w:val="22"/>
                <w:lang w:val="en-US"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4"/>
                <w:szCs w:val="22"/>
                <w:lang w:val="en-US" w:eastAsia="en-US" w:bidi="ar-SA"/>
              </w:rPr>
              <w:t>походы".</w:t>
            </w:r>
          </w:p>
        </w:tc>
      </w:tr>
      <w:tr>
        <w:trPr>
          <w:trHeight w:val="1204" w:hRule="atLeast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12" w:right="0" w:hanging="0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val="en-US" w:eastAsia="en-US" w:bidi="ar-SA"/>
              </w:rPr>
              <w:t>1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3" w:right="86" w:hanging="0"/>
              <w:jc w:val="both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Реализация совместных проектов в  сельской библиотеке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val="en-US" w:eastAsia="en-US" w:bidi="ar-SA"/>
              </w:rPr>
              <w:t>02.06.-</w:t>
            </w:r>
            <w:r>
              <w:rPr>
                <w:spacing w:val="-2"/>
                <w:kern w:val="0"/>
                <w:sz w:val="24"/>
                <w:szCs w:val="22"/>
                <w:lang w:val="en-US" w:eastAsia="en-US" w:bidi="ar-SA"/>
              </w:rPr>
              <w:t>17.06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 w:bidi="ar-SA"/>
              </w:rPr>
            </w:r>
          </w:p>
        </w:tc>
      </w:tr>
      <w:tr>
        <w:trPr>
          <w:trHeight w:val="534" w:hRule="atLeast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12" w:right="0" w:hanging="0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val="en-US" w:eastAsia="en-US" w:bidi="ar-SA"/>
              </w:rPr>
              <w:t>2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2" w:before="0" w:after="0"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Посещение</w:t>
            </w:r>
            <w:r>
              <w:rPr>
                <w:spacing w:val="-4"/>
                <w:kern w:val="0"/>
                <w:sz w:val="24"/>
                <w:szCs w:val="22"/>
                <w:lang w:val="ru-RU" w:eastAsia="en-US" w:bidi="ar-SA"/>
              </w:rPr>
              <w:t xml:space="preserve">  виртуального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музея</w:t>
            </w:r>
            <w:r>
              <w:rPr>
                <w:spacing w:val="-4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Естественной</w:t>
            </w:r>
            <w:r>
              <w:rPr>
                <w:spacing w:val="-4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val="ru-RU" w:eastAsia="en-US" w:bidi="ar-SA"/>
              </w:rPr>
              <w:t>истории</w:t>
            </w:r>
          </w:p>
          <w:p>
            <w:pPr>
              <w:pStyle w:val="TableParagraph"/>
              <w:widowControl w:val="false"/>
              <w:spacing w:lineRule="exact" w:line="253" w:before="0" w:after="0"/>
              <w:jc w:val="left"/>
              <w:rPr>
                <w:sz w:val="24"/>
                <w:lang w:val="ru-RU"/>
              </w:rPr>
            </w:pPr>
            <w:r>
              <w:rPr>
                <w:spacing w:val="-2"/>
                <w:kern w:val="0"/>
                <w:sz w:val="24"/>
                <w:szCs w:val="22"/>
                <w:lang w:val="ru-RU" w:eastAsia="en-US" w:bidi="ar-SA"/>
              </w:rPr>
              <w:t>Татарстана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val="en-US" w:eastAsia="en-US" w:bidi="ar-SA"/>
              </w:rPr>
              <w:t>10.06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 w:bidi="ar-SA"/>
              </w:rPr>
            </w:r>
          </w:p>
        </w:tc>
      </w:tr>
      <w:tr>
        <w:trPr>
          <w:trHeight w:val="515" w:hRule="atLeast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2" w:right="0" w:hanging="0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val="en-US" w:eastAsia="en-US" w:bidi="ar-SA"/>
              </w:rPr>
              <w:t>4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Экскурсия</w:t>
            </w:r>
            <w:r>
              <w:rPr>
                <w:spacing w:val="-4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в</w:t>
            </w:r>
            <w:r>
              <w:rPr>
                <w:spacing w:val="-5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 xml:space="preserve">национальный </w:t>
            </w:r>
            <w:r>
              <w:rPr>
                <w:spacing w:val="-4"/>
                <w:kern w:val="0"/>
                <w:sz w:val="24"/>
                <w:szCs w:val="22"/>
                <w:lang w:val="ru-RU" w:eastAsia="en-US" w:bidi="ar-SA"/>
              </w:rPr>
              <w:t>музей с. Сарманово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val="en-US" w:eastAsia="en-US" w:bidi="ar-SA"/>
              </w:rPr>
              <w:t>11.06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 w:bidi="ar-SA"/>
              </w:rPr>
            </w:r>
          </w:p>
        </w:tc>
      </w:tr>
      <w:tr>
        <w:trPr>
          <w:trHeight w:val="515" w:hRule="atLeast"/>
        </w:trPr>
        <w:tc>
          <w:tcPr>
            <w:tcW w:w="105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 w:before="0" w:after="0"/>
              <w:ind w:left="20" w:right="1" w:hanging="0"/>
              <w:jc w:val="center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val="en-US" w:eastAsia="en-US" w:bidi="ar-SA"/>
              </w:rPr>
              <w:t>Модуль</w:t>
            </w:r>
            <w:r>
              <w:rPr>
                <w:b/>
                <w:spacing w:val="-5"/>
                <w:kern w:val="0"/>
                <w:sz w:val="24"/>
                <w:szCs w:val="22"/>
                <w:lang w:val="en-US"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val="en-US" w:eastAsia="en-US" w:bidi="ar-SA"/>
              </w:rPr>
              <w:t>"Кружки</w:t>
            </w:r>
            <w:r>
              <w:rPr>
                <w:b/>
                <w:spacing w:val="-3"/>
                <w:kern w:val="0"/>
                <w:sz w:val="24"/>
                <w:szCs w:val="22"/>
                <w:lang w:val="en-US"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val="en-US" w:eastAsia="en-US" w:bidi="ar-SA"/>
              </w:rPr>
              <w:t>и</w:t>
            </w:r>
            <w:r>
              <w:rPr>
                <w:b/>
                <w:spacing w:val="-4"/>
                <w:kern w:val="0"/>
                <w:sz w:val="24"/>
                <w:szCs w:val="22"/>
                <w:lang w:val="en-US"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4"/>
                <w:szCs w:val="22"/>
                <w:lang w:val="en-US" w:eastAsia="en-US" w:bidi="ar-SA"/>
              </w:rPr>
              <w:t>секции"</w:t>
            </w:r>
          </w:p>
        </w:tc>
      </w:tr>
      <w:tr>
        <w:trPr>
          <w:trHeight w:val="985" w:hRule="atLeast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12" w:right="0" w:hanging="0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val="en-US" w:eastAsia="en-US" w:bidi="ar-SA"/>
              </w:rPr>
              <w:t>1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8"/>
                <w:tab w:val="left" w:pos="2611" w:leader="none"/>
              </w:tabs>
              <w:spacing w:lineRule="auto" w:line="240" w:before="0" w:after="0"/>
              <w:ind w:left="113" w:right="121" w:hanging="0"/>
              <w:jc w:val="left"/>
              <w:rPr>
                <w:sz w:val="24"/>
                <w:lang w:val="ru-RU"/>
              </w:rPr>
            </w:pPr>
            <w:r>
              <w:rPr>
                <w:spacing w:val="-2"/>
                <w:kern w:val="0"/>
                <w:sz w:val="24"/>
                <w:szCs w:val="22"/>
                <w:lang w:val="ru-RU" w:eastAsia="en-US" w:bidi="ar-SA"/>
              </w:rPr>
              <w:t>Реализация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ab/>
            </w:r>
            <w:r>
              <w:rPr>
                <w:spacing w:val="-4"/>
                <w:kern w:val="0"/>
                <w:sz w:val="24"/>
                <w:szCs w:val="22"/>
                <w:lang w:val="ru-RU" w:eastAsia="en-US" w:bidi="ar-SA"/>
              </w:rPr>
              <w:t xml:space="preserve">дополнительных </w:t>
            </w:r>
            <w:r>
              <w:rPr>
                <w:spacing w:val="-2"/>
                <w:kern w:val="0"/>
                <w:sz w:val="24"/>
                <w:szCs w:val="22"/>
                <w:lang w:val="ru-RU" w:eastAsia="en-US" w:bidi="ar-SA"/>
              </w:rPr>
              <w:t>общеобразовательных</w:t>
            </w:r>
          </w:p>
          <w:p>
            <w:pPr>
              <w:pStyle w:val="TableParagraph"/>
              <w:widowControl w:val="false"/>
              <w:tabs>
                <w:tab w:val="clear" w:pos="708"/>
                <w:tab w:val="left" w:pos="3264" w:leader="none"/>
              </w:tabs>
              <w:spacing w:lineRule="auto" w:line="240" w:before="0" w:after="0"/>
              <w:jc w:val="left"/>
              <w:rPr>
                <w:sz w:val="24"/>
                <w:lang w:val="ru-RU"/>
              </w:rPr>
            </w:pPr>
            <w:r>
              <w:rPr>
                <w:spacing w:val="-2"/>
                <w:kern w:val="0"/>
                <w:sz w:val="24"/>
                <w:szCs w:val="22"/>
                <w:lang w:val="ru-RU" w:eastAsia="en-US" w:bidi="ar-SA"/>
              </w:rPr>
              <w:t>(общеразвивающих)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ab/>
            </w:r>
            <w:r>
              <w:rPr>
                <w:spacing w:val="-2"/>
                <w:kern w:val="0"/>
                <w:sz w:val="24"/>
                <w:szCs w:val="22"/>
                <w:lang w:val="ru-RU" w:eastAsia="en-US" w:bidi="ar-SA"/>
              </w:rPr>
              <w:t>программ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7" w:right="0" w:hanging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val="en-US" w:eastAsia="en-US" w:bidi="ar-SA"/>
              </w:rPr>
              <w:t>Еженедельно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 w:bidi="ar-SA"/>
              </w:rPr>
            </w:r>
          </w:p>
        </w:tc>
      </w:tr>
      <w:tr>
        <w:trPr>
          <w:trHeight w:val="516" w:hRule="atLeast"/>
        </w:trPr>
        <w:tc>
          <w:tcPr>
            <w:tcW w:w="105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 w:before="0" w:after="0"/>
              <w:ind w:left="20" w:right="5" w:hanging="0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kern w:val="0"/>
                <w:sz w:val="24"/>
                <w:szCs w:val="22"/>
                <w:lang w:val="ru-RU" w:eastAsia="en-US" w:bidi="ar-SA"/>
              </w:rPr>
              <w:t>Модуль</w:t>
            </w:r>
            <w:r>
              <w:rPr>
                <w:b/>
                <w:spacing w:val="-6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val="ru-RU" w:eastAsia="en-US" w:bidi="ar-SA"/>
              </w:rPr>
              <w:t>"Цифровая</w:t>
            </w:r>
            <w:r>
              <w:rPr>
                <w:b/>
                <w:spacing w:val="-4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val="ru-RU" w:eastAsia="en-US" w:bidi="ar-SA"/>
              </w:rPr>
              <w:t>и</w:t>
            </w:r>
            <w:r>
              <w:rPr>
                <w:b/>
                <w:spacing w:val="-6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val="ru-RU" w:eastAsia="en-US" w:bidi="ar-SA"/>
              </w:rPr>
              <w:t>медиа-</w:t>
            </w:r>
            <w:r>
              <w:rPr>
                <w:b/>
                <w:spacing w:val="-2"/>
                <w:kern w:val="0"/>
                <w:sz w:val="24"/>
                <w:szCs w:val="22"/>
                <w:lang w:val="ru-RU" w:eastAsia="en-US" w:bidi="ar-SA"/>
              </w:rPr>
              <w:t>среда".</w:t>
            </w:r>
          </w:p>
        </w:tc>
      </w:tr>
      <w:tr>
        <w:trPr>
          <w:trHeight w:val="517" w:hRule="atLeast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2" w:right="0" w:hanging="0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val="en-US" w:eastAsia="en-US" w:bidi="ar-SA"/>
              </w:rPr>
              <w:t>1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 w:bidi="ar-SA"/>
              </w:rPr>
              <w:t>Конкурс</w:t>
            </w:r>
            <w:r>
              <w:rPr>
                <w:spacing w:val="-4"/>
                <w:kern w:val="0"/>
                <w:sz w:val="24"/>
                <w:szCs w:val="22"/>
                <w:lang w:val="en-US"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val="en-US" w:eastAsia="en-US" w:bidi="ar-SA"/>
              </w:rPr>
              <w:t>«Реклама»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val="en-US" w:eastAsia="en-US" w:bidi="ar-SA"/>
              </w:rPr>
              <w:t>13.06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 w:bidi="ar-SA"/>
              </w:rPr>
            </w:r>
          </w:p>
        </w:tc>
      </w:tr>
      <w:tr>
        <w:trPr>
          <w:trHeight w:val="513" w:hRule="atLeast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12" w:right="0" w:hanging="0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val="en-US" w:eastAsia="en-US" w:bidi="ar-SA"/>
              </w:rPr>
              <w:t>2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 w:bidi="ar-SA"/>
              </w:rPr>
              <w:t>«Я</w:t>
            </w:r>
            <w:r>
              <w:rPr>
                <w:spacing w:val="-4"/>
                <w:kern w:val="0"/>
                <w:sz w:val="24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en-US" w:eastAsia="en-US" w:bidi="ar-SA"/>
              </w:rPr>
              <w:t>самый</w:t>
            </w:r>
            <w:r>
              <w:rPr>
                <w:spacing w:val="-5"/>
                <w:kern w:val="0"/>
                <w:sz w:val="24"/>
                <w:szCs w:val="22"/>
                <w:lang w:val="en-US"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val="en-US" w:eastAsia="en-US" w:bidi="ar-SA"/>
              </w:rPr>
              <w:t>внимательный»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val="en-US" w:eastAsia="en-US" w:bidi="ar-SA"/>
              </w:rPr>
              <w:t>9.06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 w:bidi="ar-SA"/>
              </w:rPr>
            </w:r>
          </w:p>
        </w:tc>
      </w:tr>
      <w:tr>
        <w:trPr>
          <w:trHeight w:val="515" w:hRule="atLeast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2" w:right="0" w:hanging="0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val="en-US" w:eastAsia="en-US" w:bidi="ar-SA"/>
              </w:rPr>
              <w:t>3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 w:bidi="ar-SA"/>
              </w:rPr>
              <w:t>Проведение</w:t>
            </w:r>
            <w:r>
              <w:rPr>
                <w:spacing w:val="-9"/>
                <w:kern w:val="0"/>
                <w:sz w:val="24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en-US" w:eastAsia="en-US" w:bidi="ar-SA"/>
              </w:rPr>
              <w:t>опроса</w:t>
            </w:r>
            <w:r>
              <w:rPr>
                <w:spacing w:val="-6"/>
                <w:kern w:val="0"/>
                <w:sz w:val="24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en-US" w:eastAsia="en-US" w:bidi="ar-SA"/>
              </w:rPr>
              <w:t>о</w:t>
            </w:r>
            <w:r>
              <w:rPr>
                <w:spacing w:val="-5"/>
                <w:kern w:val="0"/>
                <w:sz w:val="24"/>
                <w:szCs w:val="22"/>
                <w:lang w:val="en-US" w:eastAsia="en-US" w:bidi="ar-SA"/>
              </w:rPr>
              <w:t xml:space="preserve"> ПДД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 w:before="0" w:after="0"/>
              <w:ind w:left="127" w:right="0" w:hanging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val="en-US" w:eastAsia="en-US" w:bidi="ar-SA"/>
              </w:rPr>
              <w:t>12.06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 w:bidi="ar-SA"/>
              </w:rPr>
            </w:r>
          </w:p>
        </w:tc>
      </w:tr>
      <w:tr>
        <w:trPr>
          <w:trHeight w:val="537" w:hRule="atLeast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12" w:right="0" w:hanging="0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val="en-US" w:eastAsia="en-US" w:bidi="ar-SA"/>
              </w:rPr>
              <w:t>4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2" w:before="0" w:after="0"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Написание</w:t>
            </w:r>
            <w:r>
              <w:rPr>
                <w:spacing w:val="-4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новостей</w:t>
            </w:r>
            <w:r>
              <w:rPr>
                <w:spacing w:val="-3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о</w:t>
            </w:r>
            <w:r>
              <w:rPr>
                <w:spacing w:val="-2"/>
                <w:kern w:val="0"/>
                <w:sz w:val="24"/>
                <w:szCs w:val="22"/>
                <w:lang w:val="ru-RU" w:eastAsia="en-US" w:bidi="ar-SA"/>
              </w:rPr>
              <w:t xml:space="preserve"> мероприятиях</w:t>
            </w:r>
          </w:p>
          <w:p>
            <w:pPr>
              <w:pStyle w:val="TableParagraph"/>
              <w:widowControl w:val="false"/>
              <w:spacing w:lineRule="exact" w:line="255" w:before="0" w:after="0"/>
              <w:jc w:val="left"/>
              <w:rPr>
                <w:sz w:val="24"/>
                <w:lang w:val="ru-RU"/>
              </w:rPr>
            </w:pPr>
            <w:r>
              <w:rPr>
                <w:spacing w:val="-2"/>
                <w:kern w:val="0"/>
                <w:sz w:val="24"/>
                <w:szCs w:val="22"/>
                <w:lang w:val="ru-RU" w:eastAsia="en-US" w:bidi="ar-SA"/>
              </w:rPr>
              <w:t>лагеря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7" w:right="0" w:hanging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val="en-US" w:eastAsia="en-US" w:bidi="ar-SA"/>
              </w:rPr>
              <w:t>Ежедневно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 w:bidi="ar-SA"/>
              </w:rPr>
            </w:r>
          </w:p>
        </w:tc>
      </w:tr>
    </w:tbl>
    <w:p>
      <w:pPr>
        <w:pStyle w:val="Normal"/>
        <w:rPr/>
      </w:pPr>
      <w:r>
        <w:rPr/>
        <w:tab/>
        <w:tab/>
        <w:tab/>
        <w:tab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95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1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1" w:qFormat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d429de"/>
    <w:pPr>
      <w:widowControl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1" w:customStyle="1">
    <w:name w:val="Heading 1"/>
    <w:basedOn w:val="Normal"/>
    <w:uiPriority w:val="1"/>
    <w:qFormat/>
    <w:rsid w:val="00d429de"/>
    <w:pPr>
      <w:ind w:left="1408" w:hanging="0"/>
      <w:outlineLvl w:val="1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Основной текст Знак"/>
    <w:basedOn w:val="DefaultParagraphFont"/>
    <w:uiPriority w:val="1"/>
    <w:semiHidden/>
    <w:qFormat/>
    <w:rsid w:val="00d429de"/>
    <w:rPr>
      <w:rFonts w:ascii="Times New Roman" w:hAnsi="Times New Roman" w:eastAsia="Times New Roman" w:cs="Times New Roman"/>
      <w:sz w:val="24"/>
      <w:szCs w:val="24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link w:val="Style13"/>
    <w:uiPriority w:val="1"/>
    <w:semiHidden/>
    <w:unhideWhenUsed/>
    <w:qFormat/>
    <w:rsid w:val="00d429de"/>
    <w:pPr>
      <w:spacing w:before="221" w:after="0"/>
      <w:ind w:left="425" w:firstLine="556"/>
      <w:jc w:val="both"/>
    </w:pPr>
    <w:rPr>
      <w:sz w:val="24"/>
      <w:szCs w:val="24"/>
    </w:rPr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TableParagraph" w:customStyle="1">
    <w:name w:val="Table Paragraph"/>
    <w:basedOn w:val="Normal"/>
    <w:uiPriority w:val="1"/>
    <w:qFormat/>
    <w:rsid w:val="00d429de"/>
    <w:pPr>
      <w:spacing w:lineRule="exact" w:line="265"/>
      <w:ind w:left="113" w:hanging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d429de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LibreOffice/7.5.6.2$Linux_X86_64 LibreOffice_project/50$Build-2</Application>
  <AppVersion>15.0000</AppVersion>
  <Pages>4</Pages>
  <Words>365</Words>
  <Characters>2414</Characters>
  <CharactersWithSpaces>2640</CharactersWithSpaces>
  <Paragraphs>147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2026-05-16T04:54:00Z</dcterms:created>
  <dc:creator>ЗДВР Рамазанова</dc:creator>
  <dc:description/>
  <dc:language>ru-RU</dc:language>
  <cp:lastModifiedBy>ЗДВР Рамазанова</cp:lastModifiedBy>
  <dcterms:modified xsi:type="dcterms:W3CDTF">2026-05-16T05:09:00Z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